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0"/>
      </w:tblGrid>
      <w:tr w:rsidR="00370A14" w:rsidRPr="00370A14" w:rsidTr="00370A14">
        <w:trPr>
          <w:trHeight w:val="240"/>
        </w:trPr>
        <w:tc>
          <w:tcPr>
            <w:tcW w:w="10800" w:type="dxa"/>
            <w:shd w:val="clear" w:color="auto" w:fill="F16522"/>
            <w:vAlign w:val="center"/>
            <w:hideMark/>
          </w:tcPr>
          <w:p w:rsidR="00370A14" w:rsidRPr="00370A14" w:rsidRDefault="00370A14" w:rsidP="00370A1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color w:val="FFFFFF"/>
                <w:sz w:val="36"/>
                <w:szCs w:val="36"/>
                <w:lang w:eastAsia="ru-RU"/>
              </w:rPr>
              <w:t>РЕКОМЕНДАЦИИ ПО ЭКСПЛУАТАЦИИ ТИГЛЕЙ</w:t>
            </w:r>
          </w:p>
        </w:tc>
      </w:tr>
    </w:tbl>
    <w:p w:rsidR="00370A14" w:rsidRPr="00370A14" w:rsidRDefault="00370A14" w:rsidP="0037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0"/>
      </w:tblGrid>
      <w:tr w:rsidR="00370A14" w:rsidRPr="00370A14" w:rsidTr="00370A14">
        <w:trPr>
          <w:trHeight w:val="240"/>
        </w:trPr>
        <w:tc>
          <w:tcPr>
            <w:tcW w:w="10800" w:type="dxa"/>
            <w:shd w:val="clear" w:color="auto" w:fill="F7941D"/>
            <w:vAlign w:val="center"/>
            <w:hideMark/>
          </w:tcPr>
          <w:p w:rsidR="00370A14" w:rsidRPr="00370A14" w:rsidRDefault="00370A14" w:rsidP="00370A1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color w:val="FFFFFF"/>
                <w:sz w:val="36"/>
                <w:szCs w:val="36"/>
                <w:lang w:eastAsia="ru-RU"/>
              </w:rPr>
              <w:t>ХРАНЕНИЕ</w:t>
            </w:r>
          </w:p>
        </w:tc>
      </w:tr>
    </w:tbl>
    <w:p w:rsidR="00370A14" w:rsidRPr="00370A14" w:rsidRDefault="00370A14" w:rsidP="0037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10"/>
        <w:gridCol w:w="8490"/>
      </w:tblGrid>
      <w:tr w:rsidR="00370A14" w:rsidRPr="00370A14" w:rsidTr="00370A14"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1E9D61C7" wp14:editId="6688DDD7">
                  <wp:extent cx="1144270" cy="1144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Хранить тигли в сухом, хорошо проветриваемом помещении    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 деревянных подставках. Не допускается хранение тиглей    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на бетонном или металлическом полу.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Не допускается ставить тигли друг в друга.</w:t>
            </w:r>
          </w:p>
        </w:tc>
      </w:tr>
    </w:tbl>
    <w:p w:rsidR="00370A14" w:rsidRPr="00370A14" w:rsidRDefault="00370A14" w:rsidP="0037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0"/>
      </w:tblGrid>
      <w:tr w:rsidR="00370A14" w:rsidRPr="00370A14" w:rsidTr="00370A14">
        <w:trPr>
          <w:trHeight w:val="240"/>
        </w:trPr>
        <w:tc>
          <w:tcPr>
            <w:tcW w:w="10800" w:type="dxa"/>
            <w:shd w:val="clear" w:color="auto" w:fill="F7941D"/>
            <w:vAlign w:val="center"/>
            <w:hideMark/>
          </w:tcPr>
          <w:p w:rsidR="00370A14" w:rsidRPr="00370A14" w:rsidRDefault="00370A14" w:rsidP="00370A1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color w:val="FFFFFF"/>
                <w:sz w:val="36"/>
                <w:szCs w:val="36"/>
                <w:lang w:eastAsia="ru-RU"/>
              </w:rPr>
              <w:t>ТРАНСПОРТИРОВКА</w:t>
            </w:r>
          </w:p>
        </w:tc>
      </w:tr>
    </w:tbl>
    <w:p w:rsidR="00370A14" w:rsidRPr="00370A14" w:rsidRDefault="00370A14" w:rsidP="0037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24"/>
        <w:gridCol w:w="8476"/>
      </w:tblGrid>
      <w:tr w:rsidR="00370A14" w:rsidRPr="00370A14" w:rsidTr="00370A14"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16BCD02F" wp14:editId="20AEB611">
                  <wp:extent cx="1144270" cy="11442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Нельзя допускать толчков и ударов по тиглям.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Тигли нельзя перекатывать по полу на боку или на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подовой кромке.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Для транспортировки использовать тележки с мягкой обивкой.</w:t>
            </w:r>
          </w:p>
        </w:tc>
      </w:tr>
    </w:tbl>
    <w:p w:rsidR="00370A14" w:rsidRPr="00370A14" w:rsidRDefault="00370A14" w:rsidP="0037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0"/>
      </w:tblGrid>
      <w:tr w:rsidR="00370A14" w:rsidRPr="00370A14" w:rsidTr="00370A14">
        <w:trPr>
          <w:trHeight w:val="240"/>
        </w:trPr>
        <w:tc>
          <w:tcPr>
            <w:tcW w:w="10800" w:type="dxa"/>
            <w:shd w:val="clear" w:color="auto" w:fill="F7941D"/>
            <w:vAlign w:val="center"/>
            <w:hideMark/>
          </w:tcPr>
          <w:p w:rsidR="00370A14" w:rsidRPr="00370A14" w:rsidRDefault="00370A14" w:rsidP="00370A1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color w:val="FFFFFF"/>
                <w:sz w:val="36"/>
                <w:szCs w:val="36"/>
                <w:lang w:eastAsia="ru-RU"/>
              </w:rPr>
              <w:t>ПОДГОТОВКА</w:t>
            </w:r>
          </w:p>
        </w:tc>
      </w:tr>
    </w:tbl>
    <w:p w:rsidR="00370A14" w:rsidRPr="00370A14" w:rsidRDefault="00370A14" w:rsidP="0037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13"/>
        <w:gridCol w:w="8487"/>
      </w:tblGrid>
      <w:tr w:rsidR="00370A14" w:rsidRPr="00370A14" w:rsidTr="00370A14"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648B5A16" wp14:editId="1F71A1DB">
                  <wp:extent cx="1144270" cy="21228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212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A1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Сушка тиглей</w:t>
            </w:r>
            <w:r w:rsidRPr="00370A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Pr="00370A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при температуре 200°С не менее 1 суток.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Подъем температуры до </w:t>
            </w:r>
            <w:r w:rsidRPr="00370A1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200°С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не должен быть резким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- не более 30°С в час.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0A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Прокалка тиглей</w:t>
            </w:r>
            <w:r w:rsidRPr="00370A1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Тигли марки С - подъем температуры до 900°С по 50°С в час.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Тигли марки А и К - подъем температуры до 1050°С по 100°С в час.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Тигли марки Х - подъем температуры до 4</w:t>
            </w:r>
            <w:r w:rsidRPr="00370A1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00°С по 100°С в час</w:t>
            </w:r>
            <w:r w:rsidRPr="00370A1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и далее до 1050°С как можно быстрее.</w:t>
            </w:r>
          </w:p>
        </w:tc>
      </w:tr>
    </w:tbl>
    <w:p w:rsidR="00370A14" w:rsidRPr="00370A14" w:rsidRDefault="00370A14" w:rsidP="0037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0"/>
      </w:tblGrid>
      <w:tr w:rsidR="00370A14" w:rsidRPr="00370A14" w:rsidTr="00370A14">
        <w:trPr>
          <w:trHeight w:val="240"/>
        </w:trPr>
        <w:tc>
          <w:tcPr>
            <w:tcW w:w="10800" w:type="dxa"/>
            <w:shd w:val="clear" w:color="auto" w:fill="F7941D"/>
            <w:vAlign w:val="center"/>
            <w:hideMark/>
          </w:tcPr>
          <w:p w:rsidR="00370A14" w:rsidRPr="00370A14" w:rsidRDefault="00370A14" w:rsidP="00370A1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color w:val="FFFFFF"/>
                <w:sz w:val="36"/>
                <w:szCs w:val="36"/>
                <w:lang w:eastAsia="ru-RU"/>
              </w:rPr>
              <w:lastRenderedPageBreak/>
              <w:t>УСТАНОВКА</w:t>
            </w:r>
          </w:p>
        </w:tc>
      </w:tr>
    </w:tbl>
    <w:p w:rsidR="00370A14" w:rsidRPr="00370A14" w:rsidRDefault="00370A14" w:rsidP="0037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017"/>
        <w:gridCol w:w="8783"/>
      </w:tblGrid>
      <w:tr w:rsidR="00370A14" w:rsidRPr="00370A14" w:rsidTr="00370A14"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510BF4FA" wp14:editId="6A19C94D">
                  <wp:extent cx="1144270" cy="531495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Вокруг верхней кромки тигля необходимо создать                   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0A1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равномерный зазор, для чего использовать картон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0A1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или древесную щепу. Не допускается использовать      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0A1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клинья из огнеупорного материала.</w:t>
            </w:r>
          </w:p>
        </w:tc>
      </w:tr>
    </w:tbl>
    <w:p w:rsidR="00370A14" w:rsidRPr="00370A14" w:rsidRDefault="00370A14" w:rsidP="0037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44"/>
        <w:gridCol w:w="8456"/>
      </w:tblGrid>
      <w:tr w:rsidR="00370A14" w:rsidRPr="00370A14" w:rsidTr="00370A14"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52C205BE" wp14:editId="2E2F84BF">
                  <wp:extent cx="1144270" cy="531495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Ось горелки должна находиться в плоскости днища.               </w:t>
            </w:r>
          </w:p>
        </w:tc>
      </w:tr>
    </w:tbl>
    <w:p w:rsidR="00370A14" w:rsidRPr="00370A14" w:rsidRDefault="00370A14" w:rsidP="0037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45"/>
        <w:gridCol w:w="8455"/>
      </w:tblGrid>
      <w:tr w:rsidR="00370A14" w:rsidRPr="00370A14" w:rsidTr="00370A14"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78632B94" wp14:editId="129BE808">
                  <wp:extent cx="1144270" cy="531495"/>
                  <wp:effectExtent l="0" t="0" r="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Горелка должна быть установлена так, чтобы пламя               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не било прямо в тигель, а огибало его по касательной.   </w:t>
            </w:r>
          </w:p>
        </w:tc>
      </w:tr>
    </w:tbl>
    <w:p w:rsidR="00370A14" w:rsidRPr="00370A14" w:rsidRDefault="00370A14" w:rsidP="0037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34"/>
        <w:gridCol w:w="8466"/>
      </w:tblGrid>
      <w:tr w:rsidR="00370A14" w:rsidRPr="00370A14" w:rsidTr="00370A14"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0F8BB9A4" wp14:editId="144F76FF">
                  <wp:extent cx="1144270" cy="531495"/>
                  <wp:effectExtent l="0" t="0" r="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Промежуток между тиглем и крышкой печи должен быть         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изолирован термоизоляционным материалом.    </w:t>
            </w:r>
            <w:r w:rsidRPr="00370A1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              </w:t>
            </w:r>
          </w:p>
        </w:tc>
      </w:tr>
    </w:tbl>
    <w:p w:rsidR="00370A14" w:rsidRPr="00370A14" w:rsidRDefault="00370A14" w:rsidP="0037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66"/>
        <w:gridCol w:w="8434"/>
      </w:tblGrid>
      <w:tr w:rsidR="00370A14" w:rsidRPr="00370A14" w:rsidTr="00370A14"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7E5D7934" wp14:editId="4B35C7CF">
                  <wp:extent cx="1144270" cy="114427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Использовать только стандартные подставки.                        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Между тиглем и подставкой должен быть разделительный  </w:t>
            </w:r>
          </w:p>
          <w:p w:rsidR="00370A14" w:rsidRPr="00370A14" w:rsidRDefault="00370A14" w:rsidP="00370A1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материал: бумага, кокс, глинозем</w:t>
            </w:r>
            <w:r w:rsidRPr="00370A1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</w:tbl>
    <w:p w:rsidR="00370A14" w:rsidRPr="00370A14" w:rsidRDefault="00370A14" w:rsidP="0037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47"/>
        <w:gridCol w:w="8453"/>
      </w:tblGrid>
      <w:tr w:rsidR="00370A14" w:rsidRPr="00370A14" w:rsidTr="00370A14"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62FFBBAC" wp14:editId="3291D182">
                  <wp:extent cx="1144270" cy="114427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Для установки и извлечения тиглей следует       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применять клещи (захваты), соответствующие форме             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тигля, обернутые мягким материалом.</w:t>
            </w:r>
          </w:p>
        </w:tc>
      </w:tr>
    </w:tbl>
    <w:p w:rsidR="00370A14" w:rsidRPr="00370A14" w:rsidRDefault="00370A14" w:rsidP="0037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51"/>
        <w:gridCol w:w="8449"/>
      </w:tblGrid>
      <w:tr w:rsidR="00370A14" w:rsidRPr="00370A14" w:rsidTr="00370A14"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07CF9206" wp14:editId="4C19E67B">
                  <wp:extent cx="1144270" cy="531495"/>
                  <wp:effectExtent l="0" t="0" r="0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печах сопротивления и индукционных печах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зазор между кромкой тигля и кожухом печи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следует замазать смесью на основе огнеупорной глины          </w:t>
            </w:r>
          </w:p>
        </w:tc>
      </w:tr>
    </w:tbl>
    <w:p w:rsidR="00370A14" w:rsidRPr="00370A14" w:rsidRDefault="00370A14" w:rsidP="0037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33"/>
        <w:gridCol w:w="8467"/>
      </w:tblGrid>
      <w:tr w:rsidR="00370A14" w:rsidRPr="00370A14" w:rsidTr="00370A14"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4121B02B" wp14:editId="6CEC4314">
                  <wp:extent cx="1144270" cy="531495"/>
                  <wp:effectExtent l="0" t="0" r="0" b="19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индукционных печах пространство между тиглем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 индуктором заполняется изоляционным материалом             </w:t>
            </w:r>
          </w:p>
        </w:tc>
      </w:tr>
    </w:tbl>
    <w:p w:rsidR="00370A14" w:rsidRPr="00370A14" w:rsidRDefault="00370A14" w:rsidP="0037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0"/>
      </w:tblGrid>
      <w:tr w:rsidR="00370A14" w:rsidRPr="00370A14" w:rsidTr="00370A14">
        <w:trPr>
          <w:trHeight w:val="240"/>
        </w:trPr>
        <w:tc>
          <w:tcPr>
            <w:tcW w:w="10800" w:type="dxa"/>
            <w:shd w:val="clear" w:color="auto" w:fill="F7941D"/>
            <w:vAlign w:val="center"/>
            <w:hideMark/>
          </w:tcPr>
          <w:p w:rsidR="00370A14" w:rsidRPr="00370A14" w:rsidRDefault="00370A14" w:rsidP="00370A1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color w:val="FFFFFF"/>
                <w:sz w:val="36"/>
                <w:szCs w:val="36"/>
                <w:lang w:eastAsia="ru-RU"/>
              </w:rPr>
              <w:t>ЗАГРУЗКА МЕТАЛЛА</w:t>
            </w:r>
          </w:p>
        </w:tc>
      </w:tr>
    </w:tbl>
    <w:p w:rsidR="00370A14" w:rsidRPr="00370A14" w:rsidRDefault="00370A14" w:rsidP="0037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028"/>
        <w:gridCol w:w="8772"/>
      </w:tblGrid>
      <w:tr w:rsidR="00370A14" w:rsidRPr="00370A14" w:rsidTr="00370A14"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4470401B" wp14:editId="43739C9D">
                  <wp:extent cx="1144270" cy="531495"/>
                  <wp:effectExtent l="0" t="0" r="0" b="190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Металл загружать только в разогретый тигель.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0A1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Металл должен быть сухим и слегка подогретым.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70A1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Большие куски следует вводить в тигель </w:t>
            </w:r>
            <w:proofErr w:type="gramStart"/>
            <w:r w:rsidRPr="00370A1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клещами,   </w:t>
            </w:r>
            <w:proofErr w:type="gramEnd"/>
            <w:r w:rsidRPr="00370A1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             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не допуская их соударений с тиглем. </w:t>
            </w:r>
          </w:p>
        </w:tc>
      </w:tr>
    </w:tbl>
    <w:p w:rsidR="00370A14" w:rsidRPr="00370A14" w:rsidRDefault="00370A14" w:rsidP="0037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42"/>
        <w:gridCol w:w="8458"/>
      </w:tblGrid>
      <w:tr w:rsidR="00370A14" w:rsidRPr="00370A14" w:rsidTr="00370A14"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21582786" wp14:editId="4F5E5910">
                  <wp:extent cx="1144270" cy="114427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Слитки металла следует укладывать в тигель </w:t>
            </w:r>
            <w:proofErr w:type="gramStart"/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вертикально,   </w:t>
            </w:r>
            <w:proofErr w:type="gramEnd"/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исключая заклинивание отдельных кусков.</w:t>
            </w:r>
          </w:p>
        </w:tc>
      </w:tr>
    </w:tbl>
    <w:p w:rsidR="00370A14" w:rsidRPr="00370A14" w:rsidRDefault="00370A14" w:rsidP="0037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0"/>
      </w:tblGrid>
      <w:tr w:rsidR="00370A14" w:rsidRPr="00370A14" w:rsidTr="00370A14">
        <w:tc>
          <w:tcPr>
            <w:tcW w:w="0" w:type="auto"/>
            <w:shd w:val="clear" w:color="auto" w:fill="F7941D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color w:val="FFFFFF"/>
                <w:sz w:val="36"/>
                <w:szCs w:val="36"/>
                <w:lang w:eastAsia="ru-RU"/>
              </w:rPr>
              <w:t>ПРОВЕДЕНИЕ ПЛАВКИ</w:t>
            </w:r>
          </w:p>
        </w:tc>
      </w:tr>
    </w:tbl>
    <w:p w:rsidR="00370A14" w:rsidRPr="00370A14" w:rsidRDefault="00370A14" w:rsidP="0037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1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370A1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</w:p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20"/>
        <w:gridCol w:w="8480"/>
      </w:tblGrid>
      <w:tr w:rsidR="00370A14" w:rsidRPr="00370A14" w:rsidTr="00370A14"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4DF0FFBE" wp14:editId="6AB975F9">
                  <wp:extent cx="1144270" cy="531495"/>
                  <wp:effectExtent l="0" t="0" r="0" b="190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Категорически запрещается разогревать тигель с застывшим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 нем металлом. Отверстие для аварийного выпуска жидкого   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металла в печи должно быть закрыто. </w:t>
            </w:r>
          </w:p>
        </w:tc>
      </w:tr>
    </w:tbl>
    <w:p w:rsidR="00370A14" w:rsidRPr="00370A14" w:rsidRDefault="00370A14" w:rsidP="0037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031"/>
        <w:gridCol w:w="8769"/>
      </w:tblGrid>
      <w:tr w:rsidR="00370A14" w:rsidRPr="00370A14" w:rsidTr="00370A14"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3190017A" wp14:editId="03A8D307">
                  <wp:extent cx="1144270" cy="531495"/>
                  <wp:effectExtent l="0" t="0" r="0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Плавку металла следует производить как можно быстрее. </w:t>
            </w:r>
            <w:r w:rsidRPr="00370A1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      </w:t>
            </w:r>
          </w:p>
        </w:tc>
      </w:tr>
    </w:tbl>
    <w:p w:rsidR="00370A14" w:rsidRPr="00370A14" w:rsidRDefault="00370A14" w:rsidP="0037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48"/>
        <w:gridCol w:w="8452"/>
      </w:tblGrid>
      <w:tr w:rsidR="00370A14" w:rsidRPr="00370A14" w:rsidTr="00370A14"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7C957CE8" wp14:editId="61C11702">
                  <wp:extent cx="1144270" cy="531495"/>
                  <wp:effectExtent l="0" t="0" r="0" b="190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Между плавками не оставлять тигель в печи пустым.              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Период между плавками должен быть минимальным.</w:t>
            </w:r>
          </w:p>
        </w:tc>
      </w:tr>
    </w:tbl>
    <w:p w:rsidR="00370A14" w:rsidRPr="00370A14" w:rsidRDefault="00370A14" w:rsidP="0037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54"/>
        <w:gridCol w:w="8446"/>
      </w:tblGrid>
      <w:tr w:rsidR="00370A14" w:rsidRPr="00370A14" w:rsidTr="00370A14"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bookmarkStart w:id="0" w:name="_GoBack"/>
            <w:bookmarkEnd w:id="0"/>
            <w:r w:rsidRPr="00370A14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ru-RU"/>
              </w:rPr>
              <w:lastRenderedPageBreak/>
              <w:drawing>
                <wp:inline distT="0" distB="0" distL="0" distR="0" wp14:anchorId="0DE5DD73" wp14:editId="738378CB">
                  <wp:extent cx="1144270" cy="531495"/>
                  <wp:effectExtent l="0" t="0" r="0" b="190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Уровень расплава в тигле необходимо менять во                    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избежание разъедания стенок тигля шлаками по 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“зеркалу” металла.</w:t>
            </w:r>
          </w:p>
        </w:tc>
      </w:tr>
    </w:tbl>
    <w:p w:rsidR="00370A14" w:rsidRPr="00370A14" w:rsidRDefault="00370A14" w:rsidP="0037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27"/>
        <w:gridCol w:w="8473"/>
      </w:tblGrid>
      <w:tr w:rsidR="00370A14" w:rsidRPr="00370A14" w:rsidTr="00370A14"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466D4058" wp14:editId="763B635F">
                  <wp:extent cx="1144270" cy="531495"/>
                  <wp:effectExtent l="0" t="0" r="0" b="19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Строго соблюдать необходимое количество химических           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добавок для модификации сплавов</w:t>
            </w:r>
            <w:r w:rsidRPr="00370A1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</w:tc>
      </w:tr>
    </w:tbl>
    <w:p w:rsidR="00370A14" w:rsidRPr="00370A14" w:rsidRDefault="00370A14" w:rsidP="0037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26"/>
        <w:gridCol w:w="8474"/>
      </w:tblGrid>
      <w:tr w:rsidR="00370A14" w:rsidRPr="00370A14" w:rsidTr="00370A14"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684A5951" wp14:editId="62AE0B09">
                  <wp:extent cx="1144270" cy="531495"/>
                  <wp:effectExtent l="0" t="0" r="0" b="190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Вводить добавки только в расплавленный металл.                   </w:t>
            </w:r>
          </w:p>
        </w:tc>
      </w:tr>
    </w:tbl>
    <w:p w:rsidR="00370A14" w:rsidRPr="00370A14" w:rsidRDefault="00370A14" w:rsidP="0037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04"/>
        <w:gridCol w:w="8496"/>
      </w:tblGrid>
      <w:tr w:rsidR="00370A14" w:rsidRPr="00370A14" w:rsidTr="00370A14"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0751611B" wp14:editId="13E09195">
                  <wp:extent cx="1144270" cy="531495"/>
                  <wp:effectExtent l="0" t="0" r="0" b="190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При перерывах в работе </w:t>
            </w:r>
            <w:proofErr w:type="gramStart"/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 например</w:t>
            </w:r>
            <w:proofErr w:type="gramEnd"/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 остановка в выходные)    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тигли в печах необходимо медленно разогреть пустыми,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независимо от марки тигля.</w:t>
            </w:r>
          </w:p>
        </w:tc>
      </w:tr>
    </w:tbl>
    <w:p w:rsidR="00370A14" w:rsidRPr="00370A14" w:rsidRDefault="00370A14" w:rsidP="0037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79"/>
        <w:gridCol w:w="8521"/>
      </w:tblGrid>
      <w:tr w:rsidR="00370A14" w:rsidRPr="00370A14" w:rsidTr="00370A14"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5806F2C4" wp14:editId="02DB9BE3">
                  <wp:extent cx="1144270" cy="563245"/>
                  <wp:effectExtent l="0" t="0" r="0" b="825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0A14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     </w:t>
            </w:r>
          </w:p>
        </w:tc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индукционных печах, где нагрев и расплавление металла происходят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за счет протекающих в нем токов, а тигель греется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от металла, рекомендуется постепенное увеличение энергии,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чтобы обеспечить равномерный нагрев тигля.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Оптимальным в таком случае является непрерывный режим работы.            </w:t>
            </w:r>
          </w:p>
        </w:tc>
      </w:tr>
    </w:tbl>
    <w:p w:rsidR="00370A14" w:rsidRPr="00370A14" w:rsidRDefault="00370A14" w:rsidP="0037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800"/>
      </w:tblGrid>
      <w:tr w:rsidR="00370A14" w:rsidRPr="00370A14" w:rsidTr="00370A14">
        <w:tc>
          <w:tcPr>
            <w:tcW w:w="0" w:type="auto"/>
            <w:shd w:val="clear" w:color="auto" w:fill="F7941D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color w:val="FFFFFF"/>
                <w:sz w:val="36"/>
                <w:szCs w:val="36"/>
                <w:lang w:eastAsia="ru-RU"/>
              </w:rPr>
              <w:t>ЧИСТКА</w:t>
            </w:r>
          </w:p>
        </w:tc>
      </w:tr>
    </w:tbl>
    <w:p w:rsidR="00370A14" w:rsidRPr="00370A14" w:rsidRDefault="00370A14" w:rsidP="00370A14">
      <w:pPr>
        <w:shd w:val="clear" w:color="auto" w:fill="FFFFFA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370A14" w:rsidRPr="00370A14" w:rsidRDefault="00370A14" w:rsidP="00370A14">
      <w:pPr>
        <w:shd w:val="clear" w:color="auto" w:fill="FFFFFA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370A14" w:rsidRPr="00370A14" w:rsidRDefault="00370A14" w:rsidP="0037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shd w:val="clear" w:color="auto" w:fill="FFFFF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315"/>
        <w:gridCol w:w="8485"/>
      </w:tblGrid>
      <w:tr w:rsidR="00370A14" w:rsidRPr="00370A14" w:rsidTr="00370A14"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noProof/>
                <w:color w:val="000000"/>
                <w:sz w:val="19"/>
                <w:szCs w:val="19"/>
                <w:lang w:eastAsia="ru-RU"/>
              </w:rPr>
              <w:drawing>
                <wp:inline distT="0" distB="0" distL="0" distR="0" wp14:anchorId="1D9C3E9E" wp14:editId="01E67DBF">
                  <wp:extent cx="1144270" cy="114427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A"/>
            <w:vAlign w:val="center"/>
            <w:hideMark/>
          </w:tcPr>
          <w:p w:rsidR="00370A14" w:rsidRPr="00370A14" w:rsidRDefault="00370A14" w:rsidP="00370A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 отключении печи жидкий расплав необходимо удалить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из тигля. По окончании процесса плавления внутренняя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поверхность горячего тигля должна быть аккуратно очищена   </w:t>
            </w:r>
            <w:r w:rsidRPr="00370A1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от шлаков с помощью металлического скребка или лопатки.</w:t>
            </w:r>
          </w:p>
        </w:tc>
      </w:tr>
    </w:tbl>
    <w:p w:rsidR="00370A14" w:rsidRPr="00370A14" w:rsidRDefault="00370A14" w:rsidP="00370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1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br/>
      </w:r>
      <w:r w:rsidRPr="00370A14">
        <w:rPr>
          <w:rFonts w:ascii="Verdana" w:eastAsia="Times New Roman" w:hAnsi="Verdana" w:cs="Times New Roman"/>
          <w:b/>
          <w:bCs/>
          <w:i/>
          <w:iCs/>
          <w:color w:val="790000"/>
          <w:sz w:val="19"/>
          <w:szCs w:val="19"/>
          <w:shd w:val="clear" w:color="auto" w:fill="FFFFFA"/>
          <w:lang w:eastAsia="ru-RU"/>
        </w:rPr>
        <w:t>Эффективное использование тиглей подразумевает правильный выбор марки тигля.</w:t>
      </w:r>
    </w:p>
    <w:p w:rsidR="00370A14" w:rsidRPr="00370A14" w:rsidRDefault="00370A14" w:rsidP="00370A14">
      <w:pPr>
        <w:shd w:val="clear" w:color="auto" w:fill="FFFFFA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70A14">
        <w:rPr>
          <w:rFonts w:ascii="Verdana" w:eastAsia="Times New Roman" w:hAnsi="Verdana" w:cs="Times New Roman"/>
          <w:b/>
          <w:bCs/>
          <w:i/>
          <w:iCs/>
          <w:color w:val="790000"/>
          <w:sz w:val="19"/>
          <w:szCs w:val="19"/>
          <w:lang w:eastAsia="ru-RU"/>
        </w:rPr>
        <w:lastRenderedPageBreak/>
        <w:t>Этот вопрос является достаточно сложным, и его решение зависит в каждом конкретном случае от условий эксплуатации</w:t>
      </w:r>
      <w:r w:rsidRPr="00370A1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</w:p>
    <w:p w:rsidR="00370A14" w:rsidRDefault="00370A14"/>
    <w:sectPr w:rsidR="00370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14"/>
    <w:rsid w:val="0037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90917F9-CDB9-4750-B793-B19C2BB6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6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2020-10-21T10:05:00Z</dcterms:created>
  <dcterms:modified xsi:type="dcterms:W3CDTF">2020-10-21T10:06:00Z</dcterms:modified>
</cp:coreProperties>
</file>